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UNIVERSITY FACULTY OF MEDICINE</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UNDERGRADUATE PROGRAM </w:t>
        <w:br w:type="textWrapping"/>
        <w:t xml:space="preserve">2025-2026 ACADEMIC YEAR</w:t>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EDUCATIONAL INFORMATION PACKAGE</w:t>
      </w:r>
    </w:p>
    <w:p w:rsidR="00000000" w:rsidDel="00000000" w:rsidP="00000000" w:rsidRDefault="00000000" w:rsidRPr="00000000" w14:paraId="00000005">
      <w:pPr>
        <w:rPr>
          <w:b w:val="1"/>
          <w:bCs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Psychiatry</w:t>
            </w:r>
            <w:r w:rsidDel="00000000" w:rsidR="00000000" w:rsidRPr="00000000">
              <w:rPr>
                <w:rFonts w:ascii="Times New Roman" w:cs="Times New Roman" w:eastAsia="Times New Roman" w:hAnsi="Times New Roman"/>
                <w:b w:val="0"/>
                <w:bCs w:val="0"/>
                <w:sz w:val="18"/>
                <w:szCs w:val="18"/>
                <w:rtl w:val="0"/>
              </w:rPr>
              <w:t xml:space="preserve"> </w:t>
            </w:r>
            <w:r w:rsidDel="00000000" w:rsidR="00000000" w:rsidRPr="00000000">
              <w:rPr>
                <w:rFonts w:ascii="Times New Roman" w:cs="Times New Roman" w:eastAsia="Times New Roman" w:hAnsi="Times New Roman"/>
                <w:b w:val="1"/>
                <w:bCs w:val="1"/>
                <w:sz w:val="18"/>
                <w:szCs w:val="18"/>
                <w:rtl w:val="0"/>
              </w:rPr>
              <w:t xml:space="preserve"> Clerkship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504</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All courses in Phase 4</w:t>
            </w:r>
          </w:p>
        </w:tc>
        <w:tc>
          <w:tcPr>
            <w:gridSpan w:val="3"/>
            <w:shd w:fill="auto" w:val="cle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3">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410"/>
        <w:gridCol w:w="2109"/>
        <w:gridCol w:w="2110"/>
        <w:tblGridChange w:id="0">
          <w:tblGrid>
            <w:gridCol w:w="2400"/>
            <w:gridCol w:w="2410"/>
            <w:gridCol w:w="2109"/>
            <w:gridCol w:w="2110"/>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shd w:fill="auto" w:val="cle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w:t>
            </w:r>
          </w:p>
        </w:tc>
        <w:tc>
          <w:tcPr>
            <w:shd w:fill="auto" w:val="cle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40">
      <w:pPr>
        <w:rPr>
          <w:b w:val="1"/>
          <w:bCs w:val="1"/>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Contact information and office hours of the Coordinator:</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Suat Kucukgoncu, MD., Prof., Maltepe University, Faculty of Medicine</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8"/>
                <w:szCs w:val="18"/>
              </w:rPr>
            </w:pPr>
            <w:hyperlink r:id="rId8">
              <w:r w:rsidDel="00000000" w:rsidR="00000000" w:rsidRPr="00000000">
                <w:rPr>
                  <w:rFonts w:ascii="Times New Roman" w:cs="Times New Roman" w:eastAsia="Times New Roman" w:hAnsi="Times New Roman"/>
                  <w:color w:val="000000"/>
                  <w:sz w:val="18"/>
                  <w:szCs w:val="18"/>
                  <w:u w:val="single"/>
                  <w:rtl w:val="0"/>
                </w:rPr>
                <w:t xml:space="preserve">suat.kucukgoncu@maltepe.edu.tr</w:t>
              </w:r>
            </w:hyperlink>
            <w:hyperlink r:id="rId9">
              <w:r w:rsidDel="00000000" w:rsidR="00000000" w:rsidRPr="00000000">
                <w:rPr>
                  <w:rFonts w:ascii="Times New Roman" w:cs="Times New Roman" w:eastAsia="Times New Roman" w:hAnsi="Times New Roman"/>
                  <w:color w:val="000000"/>
                  <w:sz w:val="18"/>
                  <w:szCs w:val="18"/>
                  <w:u w:val="single"/>
                  <w:rtl w:val="0"/>
                </w:rPr>
                <w:t xml:space="preserve"> t</w:t>
              </w:r>
            </w:hyperlink>
            <w:r w:rsidDel="00000000" w:rsidR="00000000" w:rsidRPr="00000000">
              <w:rPr>
                <w:rFonts w:ascii="Times New Roman" w:cs="Times New Roman" w:eastAsia="Times New Roman" w:hAnsi="Times New Roman"/>
                <w:sz w:val="18"/>
                <w:szCs w:val="18"/>
                <w:rtl w:val="0"/>
              </w:rPr>
              <w:t xml:space="preserve"> Extension:1118</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Office Hours:</w:t>
            </w: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Wednesday  10.00-11.00 am</w:t>
            </w: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Contact information and office hours of the Academic Staff:</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Suat Kucukgoncu, MD., Prof., Maltepe University, Faculty of Medicine</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10">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suat.kucukgoncu@maltepe.edu.tr</w:t>
                    </w:r>
                  </w:hyperlink>
                  <w:hyperlink r:id="rId11">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hyperlink>
                  <w:hyperlink r:id="rId12">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t</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Extension:1118</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Hidayet Ece Arat Celik, MD., Associate Professor, Maltepe University, Faculty of Medicine </w:t>
                  </w:r>
                  <w:hyperlink r:id="rId13">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hidayetece.celik@maltepe.edu.tr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Buğra ÇETİN, MD., Assistant Professor, Maltepe University, Faculty of Medicine </w:t>
                  </w:r>
                  <w:hyperlink r:id="rId14">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bugra.cetin@maltepe.edu.tr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Gonca Dokuz, MD., Assistant Professor, Maltepe University, Faculty of Medicine </w:t>
                  </w:r>
                  <w:hyperlink r:id="rId15">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gonca.dokuz@maltepe.edu.tr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Alevhan Inan Unlu, MD., Maltepe University, Faculty of Medicine </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16">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alevhan.inanunlu@maltepe.edu.tr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Burcu Kok Kendirlioglu, MD., Assistant Professor, Maltepe University, Faculty of Medicine </w:t>
                  </w:r>
                  <w:hyperlink r:id="rId17">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burcukok.kendirlioglu@maltepe.edu.tr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Ayşe Ece Büyüksandalyacı Tunç MD., Assistant Professor, Maltepe University, Faculty of Medicine </w:t>
                  </w:r>
                  <w:hyperlink r:id="rId18">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ece.tunc@maltepe.edu.tr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B">
      <w:pPr>
        <w:rPr>
          <w:b w:val="1"/>
          <w:bCs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Diagnosing psychiatric disorders, through learning semiology Gaining skills in learning  diagnostic categories, how to treat and refer major psychiatric disorders in primary care.</w:t>
            </w:r>
          </w:p>
          <w:p w:rsidR="00000000" w:rsidDel="00000000" w:rsidP="00000000" w:rsidRDefault="00000000" w:rsidRPr="00000000" w14:paraId="0000006E">
            <w:pP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7B">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7C">
      <w:pPr>
        <w:rPr>
          <w:b w:val="1"/>
          <w:bCs w:val="1"/>
        </w:rPr>
      </w:pPr>
      <w:r w:rsidDel="00000000" w:rsidR="00000000" w:rsidRPr="00000000">
        <w:rPr>
          <w:rtl w:val="0"/>
        </w:rPr>
      </w:r>
    </w:p>
    <w:p w:rsidR="00000000" w:rsidDel="00000000" w:rsidP="00000000" w:rsidRDefault="00000000" w:rsidRPr="00000000" w14:paraId="0000007D">
      <w:pPr>
        <w:rPr>
          <w:b w:val="1"/>
          <w:bCs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w:t>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5">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Able to take history and perform mental status examination.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EY1, EY2, EY4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ÖD1, ÖD3,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9">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Able to perform first step interventions and refer and transfer cases in life threatening emergency situations.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EY1, EY2, EY4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ÖD1, ÖD3,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Able to diagnose alcohol and substance abuse problems, withdrawal and intoxications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EY1, EY2, EY4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ÖD1, ÖD3,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Able to diagnose psychiatric disorders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EY1, EY2, EY4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ÖD1, ÖD3,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98">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99">
      <w:pPr>
        <w:rPr>
          <w:b w:val="1"/>
          <w:bCs w:val="1"/>
        </w:rPr>
      </w:pPr>
      <w:r w:rsidDel="00000000" w:rsidR="00000000" w:rsidRPr="00000000">
        <w:rPr>
          <w:rtl w:val="0"/>
        </w:rPr>
      </w:r>
    </w:p>
    <w:p w:rsidR="00000000" w:rsidDel="00000000" w:rsidP="00000000" w:rsidRDefault="00000000" w:rsidRPr="00000000" w14:paraId="0000009A">
      <w:pPr>
        <w:rPr>
          <w:b w:val="1"/>
          <w:bCs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C">
            <w:pPr>
              <w:numPr>
                <w:ilvl w:val="0"/>
                <w:numId w:val="1"/>
              </w:numPr>
              <w:spacing w:line="240" w:lineRule="auto"/>
              <w:ind w:left="720" w:hanging="360"/>
              <w:jc w:val="both"/>
              <w:rPr>
                <w:b w:val="1"/>
                <w:bCs w:val="1"/>
                <w:sz w:val="20"/>
                <w:szCs w:val="20"/>
              </w:rPr>
            </w:pPr>
            <w:r w:rsidDel="00000000" w:rsidR="00000000" w:rsidRPr="00000000">
              <w:rPr>
                <w:sz w:val="20"/>
                <w:szCs w:val="20"/>
                <w:rtl w:val="0"/>
              </w:rPr>
              <w:t xml:space="preserve">Productive</w:t>
            </w:r>
            <w:r w:rsidDel="00000000" w:rsidR="00000000" w:rsidRPr="00000000">
              <w:rPr>
                <w:rtl w:val="0"/>
              </w:rPr>
            </w:r>
          </w:p>
          <w:p w:rsidR="00000000" w:rsidDel="00000000" w:rsidP="00000000" w:rsidRDefault="00000000" w:rsidRPr="00000000" w14:paraId="0000009D">
            <w:pPr>
              <w:numPr>
                <w:ilvl w:val="0"/>
                <w:numId w:val="1"/>
              </w:numPr>
              <w:spacing w:line="240" w:lineRule="auto"/>
              <w:ind w:left="720" w:hanging="360"/>
              <w:rPr>
                <w:sz w:val="20"/>
                <w:szCs w:val="20"/>
              </w:rPr>
            </w:pPr>
            <w:r w:rsidDel="00000000" w:rsidR="00000000" w:rsidRPr="00000000">
              <w:rPr>
                <w:sz w:val="20"/>
                <w:szCs w:val="20"/>
                <w:rtl w:val="0"/>
              </w:rPr>
              <w:t xml:space="preserve">Rational</w:t>
            </w:r>
          </w:p>
          <w:p w:rsidR="00000000" w:rsidDel="00000000" w:rsidP="00000000" w:rsidRDefault="00000000" w:rsidRPr="00000000" w14:paraId="0000009E">
            <w:pPr>
              <w:numPr>
                <w:ilvl w:val="0"/>
                <w:numId w:val="1"/>
              </w:numPr>
              <w:spacing w:line="240" w:lineRule="auto"/>
              <w:ind w:left="720" w:hanging="360"/>
              <w:rPr>
                <w:sz w:val="20"/>
                <w:szCs w:val="20"/>
              </w:rPr>
            </w:pPr>
            <w:r w:rsidDel="00000000" w:rsidR="00000000" w:rsidRPr="00000000">
              <w:rPr>
                <w:sz w:val="20"/>
                <w:szCs w:val="20"/>
                <w:rtl w:val="0"/>
              </w:rPr>
              <w:t xml:space="preserve">Creative</w:t>
            </w:r>
          </w:p>
          <w:p w:rsidR="00000000" w:rsidDel="00000000" w:rsidP="00000000" w:rsidRDefault="00000000" w:rsidRPr="00000000" w14:paraId="0000009F">
            <w:pPr>
              <w:numPr>
                <w:ilvl w:val="0"/>
                <w:numId w:val="1"/>
              </w:numPr>
              <w:spacing w:line="240" w:lineRule="auto"/>
              <w:ind w:left="720" w:hanging="360"/>
              <w:rPr>
                <w:sz w:val="20"/>
                <w:szCs w:val="20"/>
              </w:rPr>
            </w:pPr>
            <w:r w:rsidDel="00000000" w:rsidR="00000000" w:rsidRPr="00000000">
              <w:rPr>
                <w:sz w:val="20"/>
                <w:szCs w:val="20"/>
                <w:rtl w:val="0"/>
              </w:rPr>
              <w:t xml:space="preserve">Ethical</w:t>
            </w:r>
          </w:p>
          <w:p w:rsidR="00000000" w:rsidDel="00000000" w:rsidP="00000000" w:rsidRDefault="00000000" w:rsidRPr="00000000" w14:paraId="000000A0">
            <w:pPr>
              <w:numPr>
                <w:ilvl w:val="0"/>
                <w:numId w:val="1"/>
              </w:numPr>
              <w:spacing w:line="240" w:lineRule="auto"/>
              <w:ind w:left="720" w:hanging="360"/>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A1">
            <w:pPr>
              <w:numPr>
                <w:ilvl w:val="0"/>
                <w:numId w:val="1"/>
              </w:numPr>
              <w:spacing w:line="240" w:lineRule="auto"/>
              <w:ind w:left="720" w:hanging="360"/>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A2">
            <w:pPr>
              <w:numPr>
                <w:ilvl w:val="0"/>
                <w:numId w:val="1"/>
              </w:numPr>
              <w:spacing w:line="240" w:lineRule="auto"/>
              <w:ind w:left="720" w:hanging="360"/>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A3">
            <w:pPr>
              <w:numPr>
                <w:ilvl w:val="0"/>
                <w:numId w:val="1"/>
              </w:numPr>
              <w:spacing w:line="240" w:lineRule="auto"/>
              <w:ind w:left="720" w:hanging="360"/>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A4">
            <w:pPr>
              <w:numPr>
                <w:ilvl w:val="0"/>
                <w:numId w:val="1"/>
              </w:numPr>
              <w:spacing w:line="240" w:lineRule="auto"/>
              <w:ind w:left="720" w:hanging="360"/>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A5">
            <w:pPr>
              <w:numPr>
                <w:ilvl w:val="0"/>
                <w:numId w:val="1"/>
              </w:numPr>
              <w:spacing w:line="240" w:lineRule="auto"/>
              <w:ind w:left="720" w:hanging="360"/>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A6">
            <w:pPr>
              <w:numPr>
                <w:ilvl w:val="0"/>
                <w:numId w:val="1"/>
              </w:numPr>
              <w:spacing w:line="240" w:lineRule="auto"/>
              <w:ind w:left="720" w:hanging="360"/>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A7">
            <w:pPr>
              <w:numPr>
                <w:ilvl w:val="0"/>
                <w:numId w:val="1"/>
              </w:numPr>
              <w:spacing w:line="240" w:lineRule="auto"/>
              <w:ind w:left="720" w:hanging="360"/>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A8">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sz w:val="20"/>
                <w:szCs w:val="20"/>
                <w:rtl w:val="0"/>
              </w:rPr>
              <w:t xml:space="preserve">Having a critical mind</w:t>
            </w:r>
            <w:r w:rsidDel="00000000" w:rsidR="00000000" w:rsidRPr="00000000">
              <w:rPr>
                <w:rtl w:val="0"/>
              </w:rPr>
            </w:r>
          </w:p>
        </w:tc>
      </w:tr>
    </w:tbl>
    <w:p w:rsidR="00000000" w:rsidDel="00000000" w:rsidP="00000000" w:rsidRDefault="00000000" w:rsidRPr="00000000" w14:paraId="000000A9">
      <w:pPr>
        <w:rPr>
          <w:b w:val="1"/>
          <w:bCs w:val="1"/>
        </w:rPr>
      </w:pPr>
      <w:r w:rsidDel="00000000" w:rsidR="00000000" w:rsidRPr="00000000">
        <w:rPr>
          <w:rtl w:val="0"/>
        </w:rPr>
      </w:r>
    </w:p>
    <w:p w:rsidR="00000000" w:rsidDel="00000000" w:rsidP="00000000" w:rsidRDefault="00000000" w:rsidRPr="00000000" w14:paraId="000000AA">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Psychiatric disorders are one of the most common health problem in general public and patients who admitted to hospital settings. These disorder may lead life treatining conditions as weel as they can cause serious social and occupational problems. In psychiatry clerckship our aim is to provide clinical and practical knowledge to gaining necessary skills for differential diagnosis and medical reasoning through real patients and/or scenarios.   </w:t>
            </w:r>
          </w:p>
          <w:p w:rsidR="00000000" w:rsidDel="00000000" w:rsidP="00000000" w:rsidRDefault="00000000" w:rsidRPr="00000000" w14:paraId="000000A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Subtitles of Psychiatry: </w:t>
            </w:r>
          </w:p>
          <w:p w:rsidR="00000000" w:rsidDel="00000000" w:rsidP="00000000" w:rsidRDefault="00000000" w:rsidRPr="00000000" w14:paraId="000000A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Introduction to psychiatry, concepts of health and illness, orgins of behavior, psychiatric symptoms,</w:t>
            </w:r>
          </w:p>
          <w:p w:rsidR="00000000" w:rsidDel="00000000" w:rsidP="00000000" w:rsidRDefault="00000000" w:rsidRPr="00000000" w14:paraId="000000A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Mental status examination and psychiatric interview, schizophrenia and other psychotic disorders </w:t>
            </w:r>
          </w:p>
          <w:p w:rsidR="00000000" w:rsidDel="00000000" w:rsidP="00000000" w:rsidRDefault="00000000" w:rsidRPr="00000000" w14:paraId="000000B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Concept of anxiety and anxiety disorders, Somatoform disorders, treatment principles in psychiatry, mood disorders, dissociative disorders, eating disorders and sleep disorders, alcohol and drug dependency, withdrawal and intoxication.</w:t>
            </w:r>
            <w:r w:rsidDel="00000000" w:rsidR="00000000" w:rsidRPr="00000000">
              <w:rPr>
                <w:rtl w:val="0"/>
              </w:rPr>
            </w:r>
          </w:p>
        </w:tc>
      </w:tr>
    </w:tbl>
    <w:p w:rsidR="00000000" w:rsidDel="00000000" w:rsidP="00000000" w:rsidRDefault="00000000" w:rsidRPr="00000000" w14:paraId="000000B1">
      <w:pPr>
        <w:rPr>
          <w:b w:val="1"/>
          <w:bCs w:val="1"/>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rtl w:val="0"/>
        </w:rPr>
      </w:r>
    </w:p>
    <w:p w:rsidR="00000000" w:rsidDel="00000000" w:rsidP="00000000" w:rsidRDefault="00000000" w:rsidRPr="00000000" w14:paraId="000000B3">
      <w:pPr>
        <w:rPr>
          <w:b w:val="1"/>
          <w:bCs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4">
            <w:pPr>
              <w:widowControl w:val="0"/>
              <w:spacing w:line="240" w:lineRule="auto"/>
              <w:jc w:val="center"/>
              <w:rPr>
                <w:b w:val="1"/>
                <w:bCs w:val="1"/>
                <w:sz w:val="18"/>
                <w:szCs w:val="18"/>
              </w:rPr>
            </w:pPr>
            <w:r w:rsidDel="00000000" w:rsidR="00000000" w:rsidRPr="00000000">
              <w:rPr>
                <w:b w:val="1"/>
                <w:bCs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5">
            <w:pPr>
              <w:widowControl w:val="0"/>
              <w:spacing w:line="240" w:lineRule="auto"/>
              <w:rPr>
                <w:b w:val="1"/>
                <w:bCs w:val="1"/>
                <w:sz w:val="18"/>
                <w:szCs w:val="18"/>
              </w:rPr>
            </w:pPr>
            <w:r w:rsidDel="00000000" w:rsidR="00000000" w:rsidRPr="00000000">
              <w:rPr>
                <w:b w:val="1"/>
                <w:bCs w:val="1"/>
                <w:sz w:val="18"/>
                <w:szCs w:val="18"/>
                <w:rtl w:val="0"/>
              </w:rPr>
              <w:t xml:space="preserve">Textbooks</w:t>
            </w:r>
          </w:p>
          <w:p w:rsidR="00000000" w:rsidDel="00000000" w:rsidP="00000000" w:rsidRDefault="00000000" w:rsidRPr="00000000" w14:paraId="000000B6">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Kaplan and Sadock's Synopsis of Psychiatry: Behavioral Sciences/Clinical Psychiatry Eleventh Edition</w:t>
            </w:r>
          </w:p>
          <w:p w:rsidR="00000000" w:rsidDel="00000000" w:rsidP="00000000" w:rsidRDefault="00000000" w:rsidRPr="00000000" w14:paraId="000000B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Massachusetts General Hospital Comprehensive Clinical Psychiatry 2nd Edition</w:t>
            </w:r>
          </w:p>
          <w:p w:rsidR="00000000" w:rsidDel="00000000" w:rsidP="00000000" w:rsidRDefault="00000000" w:rsidRPr="00000000" w14:paraId="000000B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Introductory Textbook of Psychiatry. Black DW, Andreasen NC. American Psychiatric Publishing 2010</w:t>
            </w:r>
          </w:p>
          <w:p w:rsidR="00000000" w:rsidDel="00000000" w:rsidP="00000000" w:rsidRDefault="00000000" w:rsidRPr="00000000" w14:paraId="000000BA">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B">
            <w:pPr>
              <w:rPr>
                <w:b w:val="1"/>
                <w:bCs w:val="1"/>
                <w:sz w:val="18"/>
                <w:szCs w:val="18"/>
              </w:rPr>
            </w:pPr>
            <w:r w:rsidDel="00000000" w:rsidR="00000000" w:rsidRPr="00000000">
              <w:rPr>
                <w:b w:val="1"/>
                <w:bCs w:val="1"/>
                <w:sz w:val="18"/>
                <w:szCs w:val="18"/>
                <w:rtl w:val="0"/>
              </w:rPr>
              <w:t xml:space="preserve">Supplemantary  Readings </w:t>
            </w:r>
          </w:p>
          <w:p w:rsidR="00000000" w:rsidDel="00000000" w:rsidP="00000000" w:rsidRDefault="00000000" w:rsidRPr="00000000" w14:paraId="000000BC">
            <w:pPr>
              <w:widowControl w:val="0"/>
              <w:spacing w:line="240" w:lineRule="auto"/>
              <w:rPr>
                <w:sz w:val="14"/>
                <w:szCs w:val="14"/>
              </w:rPr>
            </w:pPr>
            <w:r w:rsidDel="00000000" w:rsidR="00000000" w:rsidRPr="00000000">
              <w:rPr>
                <w:rFonts w:ascii="Times New Roman" w:cs="Times New Roman" w:eastAsia="Times New Roman" w:hAnsi="Times New Roman"/>
                <w:sz w:val="18"/>
                <w:szCs w:val="18"/>
                <w:rtl w:val="0"/>
              </w:rPr>
              <w:br w:type="textWrapping"/>
            </w:r>
            <w:r w:rsidDel="00000000" w:rsidR="00000000" w:rsidRPr="00000000">
              <w:rPr>
                <w:rFonts w:ascii="Times New Roman" w:cs="Times New Roman" w:eastAsia="Times New Roman" w:hAnsi="Times New Roman"/>
                <w:color w:val="000000"/>
                <w:sz w:val="18"/>
                <w:szCs w:val="18"/>
                <w:highlight w:val="white"/>
                <w:rtl w:val="0"/>
              </w:rPr>
              <w:t xml:space="preserve">Stahl’ın Psychopharmacology</w:t>
            </w:r>
            <w:r w:rsidDel="00000000" w:rsidR="00000000" w:rsidRPr="00000000">
              <w:rPr>
                <w:rtl w:val="0"/>
              </w:rPr>
            </w:r>
          </w:p>
        </w:tc>
      </w:tr>
    </w:tbl>
    <w:p w:rsidR="00000000" w:rsidDel="00000000" w:rsidP="00000000" w:rsidRDefault="00000000" w:rsidRPr="00000000" w14:paraId="000000BD">
      <w:pPr>
        <w:rPr>
          <w:b w:val="1"/>
          <w:bCs w:val="1"/>
        </w:rPr>
      </w:pPr>
      <w:r w:rsidDel="00000000" w:rsidR="00000000" w:rsidRPr="00000000">
        <w:rPr>
          <w:rtl w:val="0"/>
        </w:rPr>
      </w:r>
    </w:p>
    <w:p w:rsidR="00000000" w:rsidDel="00000000" w:rsidP="00000000" w:rsidRDefault="00000000" w:rsidRPr="00000000" w14:paraId="000000BE">
      <w:pPr>
        <w:rPr>
          <w:b w:val="1"/>
          <w:bCs w:val="1"/>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jc w:val="center"/>
              <w:rPr>
                <w:b w:val="1"/>
                <w:bCs w:val="1"/>
                <w:sz w:val="18"/>
                <w:szCs w:val="18"/>
              </w:rPr>
            </w:pPr>
            <w:r w:rsidDel="00000000" w:rsidR="00000000" w:rsidRPr="00000000">
              <w:rPr>
                <w:b w:val="1"/>
                <w:bCs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C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Studies during the year</w:t>
                  </w:r>
                </w:p>
              </w:tc>
              <w:tc>
                <w:tcPr>
                  <w:vAlign w:val="center"/>
                </w:tcPr>
                <w:p w:rsidR="00000000" w:rsidDel="00000000" w:rsidP="00000000" w:rsidRDefault="00000000" w:rsidRPr="00000000" w14:paraId="000000C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0C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p>
              </w:tc>
              <w:tc>
                <w:tcPr>
                  <w:vAlign w:val="center"/>
                </w:tcPr>
                <w:p w:rsidR="00000000" w:rsidDel="00000000" w:rsidP="00000000" w:rsidRDefault="00000000" w:rsidRPr="00000000" w14:paraId="000000C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40</w:t>
                  </w:r>
                </w:p>
              </w:tc>
            </w:tr>
            <w:tr>
              <w:trPr>
                <w:cantSplit w:val="0"/>
                <w:tblHeader w:val="0"/>
              </w:trPr>
              <w:tc>
                <w:tcPr>
                  <w:vAlign w:val="center"/>
                </w:tcPr>
                <w:p w:rsidR="00000000" w:rsidDel="00000000" w:rsidP="00000000" w:rsidRDefault="00000000" w:rsidRPr="00000000" w14:paraId="000000C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Structured Oral Examination </w:t>
                  </w:r>
                </w:p>
              </w:tc>
              <w:tc>
                <w:tcPr>
                  <w:vAlign w:val="center"/>
                </w:tcPr>
                <w:p w:rsidR="00000000" w:rsidDel="00000000" w:rsidP="00000000" w:rsidRDefault="00000000" w:rsidRPr="00000000" w14:paraId="000000C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60</w:t>
                  </w:r>
                </w:p>
              </w:tc>
            </w:tr>
            <w:tr>
              <w:trPr>
                <w:cantSplit w:val="0"/>
                <w:tblHeader w:val="0"/>
              </w:trPr>
              <w:tc>
                <w:tcPr>
                  <w:vAlign w:val="center"/>
                </w:tcPr>
                <w:p w:rsidR="00000000" w:rsidDel="00000000" w:rsidP="00000000" w:rsidRDefault="00000000" w:rsidRPr="00000000" w14:paraId="000000C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C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OSCE (Structured Subjective Clinical Examination)</w:t>
                  </w:r>
                  <w:r w:rsidDel="00000000" w:rsidR="00000000" w:rsidRPr="00000000">
                    <w:rPr>
                      <w:rtl w:val="0"/>
                    </w:rPr>
                  </w:r>
                </w:p>
              </w:tc>
              <w:tc>
                <w:tcPr/>
                <w:p w:rsidR="00000000" w:rsidDel="00000000" w:rsidP="00000000" w:rsidRDefault="00000000" w:rsidRPr="00000000" w14:paraId="000000C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C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Attendance </w:t>
                  </w:r>
                </w:p>
              </w:tc>
              <w:tc>
                <w:tcPr/>
                <w:p w:rsidR="00000000" w:rsidDel="00000000" w:rsidP="00000000" w:rsidRDefault="00000000" w:rsidRPr="00000000" w14:paraId="000000C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r w:rsidDel="00000000" w:rsidR="00000000" w:rsidRPr="00000000">
                    <w:rPr>
                      <w:rtl w:val="0"/>
                    </w:rPr>
                  </w:r>
                </w:p>
              </w:tc>
              <w:tc>
                <w:tcPr/>
                <w:p w:rsidR="00000000" w:rsidDel="00000000" w:rsidP="00000000" w:rsidRDefault="00000000" w:rsidRPr="00000000" w14:paraId="000000C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D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r w:rsidDel="00000000" w:rsidR="00000000" w:rsidRPr="00000000">
                    <w:rPr>
                      <w:rtl w:val="0"/>
                    </w:rPr>
                  </w:r>
                </w:p>
              </w:tc>
              <w:tc>
                <w:tcPr/>
                <w:p w:rsidR="00000000" w:rsidDel="00000000" w:rsidP="00000000" w:rsidRDefault="00000000" w:rsidRPr="00000000" w14:paraId="000000D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0D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p w:rsidR="00000000" w:rsidDel="00000000" w:rsidP="00000000" w:rsidRDefault="00000000" w:rsidRPr="00000000" w14:paraId="000000D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0D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p w:rsidR="00000000" w:rsidDel="00000000" w:rsidP="00000000" w:rsidRDefault="00000000" w:rsidRPr="00000000" w14:paraId="000000D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Seminar</w:t>
                  </w:r>
                  <w:r w:rsidDel="00000000" w:rsidR="00000000" w:rsidRPr="00000000">
                    <w:rPr>
                      <w:rtl w:val="0"/>
                    </w:rPr>
                  </w:r>
                </w:p>
              </w:tc>
              <w:tc>
                <w:tcPr/>
                <w:p w:rsidR="00000000" w:rsidDel="00000000" w:rsidP="00000000" w:rsidRDefault="00000000" w:rsidRPr="00000000" w14:paraId="000000D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 Based Learning</w:t>
                  </w:r>
                </w:p>
              </w:tc>
              <w:tc>
                <w:tcPr/>
                <w:p w:rsidR="00000000" w:rsidDel="00000000" w:rsidP="00000000" w:rsidRDefault="00000000" w:rsidRPr="00000000" w14:paraId="000000D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Others</w:t>
                  </w:r>
                </w:p>
              </w:tc>
              <w:tc>
                <w:tcPr/>
                <w:p w:rsidR="00000000" w:rsidDel="00000000" w:rsidP="00000000" w:rsidRDefault="00000000" w:rsidRPr="00000000" w14:paraId="000000E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w:t>
                  </w:r>
                </w:p>
              </w:tc>
              <w:tc>
                <w:tcPr>
                  <w:vAlign w:val="center"/>
                </w:tcPr>
                <w:p w:rsidR="00000000" w:rsidDel="00000000" w:rsidP="00000000" w:rsidRDefault="00000000" w:rsidRPr="00000000" w14:paraId="000000E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E4">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E5">
            <w:pPr>
              <w:widowControl w:val="0"/>
              <w:spacing w:line="240" w:lineRule="auto"/>
              <w:rPr>
                <w:b w:val="1"/>
                <w:bCs w:val="1"/>
                <w:sz w:val="14"/>
                <w:szCs w:val="14"/>
                <w:u w:val="single"/>
              </w:rPr>
            </w:pPr>
            <w:r w:rsidDel="00000000" w:rsidR="00000000" w:rsidRPr="00000000">
              <w:rPr>
                <w:b w:val="1"/>
                <w:bCs w:val="1"/>
                <w:sz w:val="14"/>
                <w:szCs w:val="14"/>
                <w:u w:val="single"/>
                <w:rtl w:val="0"/>
              </w:rPr>
              <w:t xml:space="preserve">NOTES:</w:t>
            </w:r>
          </w:p>
          <w:p w:rsidR="00000000" w:rsidDel="00000000" w:rsidP="00000000" w:rsidRDefault="00000000" w:rsidRPr="00000000" w14:paraId="000000E6">
            <w:pPr>
              <w:widowControl w:val="0"/>
              <w:spacing w:line="240" w:lineRule="auto"/>
              <w:jc w:val="center"/>
              <w:rPr>
                <w:b w:val="1"/>
                <w:bCs w:val="1"/>
                <w:sz w:val="14"/>
                <w:szCs w:val="14"/>
                <w:u w:val="single"/>
              </w:rPr>
            </w:pPr>
            <w:r w:rsidDel="00000000" w:rsidR="00000000" w:rsidRPr="00000000">
              <w:rPr>
                <w:rtl w:val="0"/>
              </w:rPr>
            </w:r>
          </w:p>
          <w:p w:rsidR="00000000" w:rsidDel="00000000" w:rsidP="00000000" w:rsidRDefault="00000000" w:rsidRPr="00000000" w14:paraId="000000E7">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who get a grade below 50 in the theoretical examination cannot take the structured examination. </w:t>
            </w:r>
          </w:p>
          <w:p w:rsidR="00000000" w:rsidDel="00000000" w:rsidP="00000000" w:rsidRDefault="00000000" w:rsidRPr="00000000" w14:paraId="000000E8">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who get a grade below 50 in the structured examination are assumed to be falied in the cklerkship. </w:t>
            </w:r>
          </w:p>
          <w:p w:rsidR="00000000" w:rsidDel="00000000" w:rsidP="00000000" w:rsidRDefault="00000000" w:rsidRPr="00000000" w14:paraId="000000E9">
            <w:pPr>
              <w:widowControl w:val="0"/>
              <w:spacing w:line="240" w:lineRule="auto"/>
              <w:jc w:val="center"/>
              <w:rPr>
                <w:b w:val="1"/>
                <w:bCs w:val="1"/>
                <w:sz w:val="14"/>
                <w:szCs w:val="14"/>
                <w:u w:val="single"/>
              </w:rPr>
            </w:pPr>
            <w:r w:rsidDel="00000000" w:rsidR="00000000" w:rsidRPr="00000000">
              <w:rPr>
                <w:rtl w:val="0"/>
              </w:rPr>
            </w:r>
          </w:p>
          <w:p w:rsidR="00000000" w:rsidDel="00000000" w:rsidP="00000000" w:rsidRDefault="00000000" w:rsidRPr="00000000" w14:paraId="000000EA">
            <w:pPr>
              <w:widowControl w:val="0"/>
              <w:spacing w:line="240" w:lineRule="auto"/>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0EB">
      <w:pPr>
        <w:rPr>
          <w:b w:val="1"/>
          <w:bCs w:val="1"/>
        </w:rPr>
      </w:pPr>
      <w:r w:rsidDel="00000000" w:rsidR="00000000" w:rsidRPr="00000000">
        <w:rPr>
          <w:rtl w:val="0"/>
        </w:rPr>
      </w:r>
    </w:p>
    <w:p w:rsidR="00000000" w:rsidDel="00000000" w:rsidP="00000000" w:rsidRDefault="00000000" w:rsidRPr="00000000" w14:paraId="000000EC">
      <w:pPr>
        <w:rPr>
          <w:b w:val="1"/>
          <w:bCs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D">
            <w:pPr>
              <w:jc w:val="center"/>
              <w:rPr>
                <w:b w:val="1"/>
                <w:bCs w:val="1"/>
                <w:sz w:val="20"/>
                <w:szCs w:val="20"/>
              </w:rPr>
            </w:pPr>
            <w:r w:rsidDel="00000000" w:rsidR="00000000" w:rsidRPr="00000000">
              <w:rPr>
                <w:b w:val="1"/>
                <w:bCs w:val="1"/>
                <w:sz w:val="20"/>
                <w:szCs w:val="20"/>
                <w:rtl w:val="0"/>
              </w:rPr>
              <w:t xml:space="preserve">ECTS STUDENT WORKLOAD TABLE</w:t>
            </w:r>
          </w:p>
          <w:p w:rsidR="00000000" w:rsidDel="00000000" w:rsidP="00000000" w:rsidRDefault="00000000" w:rsidRPr="00000000" w14:paraId="000000E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0F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Activities</w:t>
                  </w:r>
                </w:p>
              </w:tc>
              <w:tc>
                <w:tcPr>
                  <w:vAlign w:val="center"/>
                </w:tcPr>
                <w:p w:rsidR="00000000" w:rsidDel="00000000" w:rsidP="00000000" w:rsidRDefault="00000000" w:rsidRPr="00000000" w14:paraId="000000F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Number</w:t>
                  </w:r>
                </w:p>
              </w:tc>
              <w:tc>
                <w:tcPr>
                  <w:vAlign w:val="center"/>
                </w:tcPr>
                <w:p w:rsidR="00000000" w:rsidDel="00000000" w:rsidP="00000000" w:rsidRDefault="00000000" w:rsidRPr="00000000" w14:paraId="000000F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Duration</w:t>
                  </w:r>
                </w:p>
                <w:p w:rsidR="00000000" w:rsidDel="00000000" w:rsidP="00000000" w:rsidRDefault="00000000" w:rsidRPr="00000000" w14:paraId="000000F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(hours)</w:t>
                  </w:r>
                </w:p>
              </w:tc>
              <w:tc>
                <w:tcPr>
                  <w:vAlign w:val="center"/>
                </w:tcPr>
                <w:p w:rsidR="00000000" w:rsidDel="00000000" w:rsidP="00000000" w:rsidRDefault="00000000" w:rsidRPr="00000000" w14:paraId="000000F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w:t>
                  </w:r>
                </w:p>
              </w:tc>
            </w:tr>
            <w:tr>
              <w:trPr>
                <w:cantSplit w:val="0"/>
                <w:tblHeader w:val="0"/>
              </w:trPr>
              <w:tc>
                <w:tcPr>
                  <w:vAlign w:val="center"/>
                </w:tcPr>
                <w:p w:rsidR="00000000" w:rsidDel="00000000" w:rsidP="00000000" w:rsidRDefault="00000000" w:rsidRPr="00000000" w14:paraId="000000F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Lectures</w:t>
                  </w:r>
                </w:p>
              </w:tc>
              <w:tc>
                <w:tcPr>
                  <w:vAlign w:val="center"/>
                </w:tcPr>
                <w:p w:rsidR="00000000" w:rsidDel="00000000" w:rsidP="00000000" w:rsidRDefault="00000000" w:rsidRPr="00000000" w14:paraId="000000F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18</w:t>
                  </w:r>
                </w:p>
              </w:tc>
              <w:tc>
                <w:tcPr>
                  <w:vAlign w:val="center"/>
                </w:tcPr>
                <w:p w:rsidR="00000000" w:rsidDel="00000000" w:rsidP="00000000" w:rsidRDefault="00000000" w:rsidRPr="00000000" w14:paraId="000000F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0F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18</w:t>
                  </w:r>
                </w:p>
              </w:tc>
            </w:tr>
            <w:tr>
              <w:trPr>
                <w:cantSplit w:val="0"/>
                <w:tblHeader w:val="0"/>
              </w:trPr>
              <w:tc>
                <w:tcPr>
                  <w:vAlign w:val="center"/>
                </w:tcPr>
                <w:p w:rsidR="00000000" w:rsidDel="00000000" w:rsidP="00000000" w:rsidRDefault="00000000" w:rsidRPr="00000000" w14:paraId="000000F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p>
              </w:tc>
              <w:tc>
                <w:tcPr>
                  <w:vAlign w:val="center"/>
                </w:tcPr>
                <w:p w:rsidR="00000000" w:rsidDel="00000000" w:rsidP="00000000" w:rsidRDefault="00000000" w:rsidRPr="00000000" w14:paraId="000000F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0F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0F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Practice</w:t>
                  </w:r>
                  <w:r w:rsidDel="00000000" w:rsidR="00000000" w:rsidRPr="00000000">
                    <w:rPr>
                      <w:rtl w:val="0"/>
                    </w:rPr>
                  </w:r>
                </w:p>
              </w:tc>
              <w:tc>
                <w:tcPr>
                  <w:vAlign w:val="center"/>
                </w:tcPr>
                <w:p w:rsidR="00000000" w:rsidDel="00000000" w:rsidP="00000000" w:rsidRDefault="00000000" w:rsidRPr="00000000" w14:paraId="000000F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72</w:t>
                  </w:r>
                </w:p>
              </w:tc>
              <w:tc>
                <w:tcPr>
                  <w:vAlign w:val="center"/>
                </w:tcPr>
                <w:p w:rsidR="00000000" w:rsidDel="00000000" w:rsidP="00000000" w:rsidRDefault="00000000" w:rsidRPr="00000000" w14:paraId="000000F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0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72</w:t>
                  </w:r>
                </w:p>
              </w:tc>
            </w:tr>
            <w:tr>
              <w:trPr>
                <w:cantSplit w:val="0"/>
                <w:tblHeader w:val="0"/>
              </w:trPr>
              <w:tc>
                <w:tcPr>
                  <w:vAlign w:val="center"/>
                </w:tcPr>
                <w:p w:rsidR="00000000" w:rsidDel="00000000" w:rsidP="00000000" w:rsidRDefault="00000000" w:rsidRPr="00000000" w14:paraId="000001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 </w:t>
                  </w:r>
                  <w:r w:rsidDel="00000000" w:rsidR="00000000" w:rsidRPr="00000000">
                    <w:rPr>
                      <w:rFonts w:ascii="Times New Roman" w:cs="Times New Roman" w:eastAsia="Times New Roman" w:hAnsi="Times New Roman"/>
                      <w:sz w:val="18"/>
                      <w:szCs w:val="18"/>
                      <w:rtl w:val="0"/>
                    </w:rPr>
                    <w:t xml:space="preserve">(if there is) </w:t>
                  </w:r>
                </w:p>
              </w:tc>
              <w:tc>
                <w:tcPr>
                  <w:vAlign w:val="center"/>
                </w:tcPr>
                <w:p w:rsidR="00000000" w:rsidDel="00000000" w:rsidP="00000000" w:rsidRDefault="00000000" w:rsidRPr="00000000" w14:paraId="0000010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0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0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0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p>
              </w:tc>
              <w:tc>
                <w:tcPr>
                  <w:vAlign w:val="center"/>
                </w:tcPr>
                <w:p w:rsidR="00000000" w:rsidDel="00000000" w:rsidP="00000000" w:rsidRDefault="00000000" w:rsidRPr="00000000" w14:paraId="0000010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0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0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study time out of class</w:t>
                  </w:r>
                  <w:r w:rsidDel="00000000" w:rsidR="00000000" w:rsidRPr="00000000">
                    <w:rPr>
                      <w:rFonts w:ascii="Times New Roman" w:cs="Times New Roman" w:eastAsia="Times New Roman" w:hAnsi="Times New Roman"/>
                      <w:sz w:val="18"/>
                      <w:szCs w:val="18"/>
                      <w:rtl w:val="0"/>
                    </w:rPr>
                    <w:t xml:space="preserve"> (pre work, strengthen, etc)</w:t>
                  </w:r>
                </w:p>
              </w:tc>
              <w:tc>
                <w:tcPr>
                  <w:vAlign w:val="center"/>
                </w:tcPr>
                <w:p w:rsidR="00000000" w:rsidDel="00000000" w:rsidP="00000000" w:rsidRDefault="00000000" w:rsidRPr="00000000" w14:paraId="0000010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15</w:t>
                  </w:r>
                </w:p>
              </w:tc>
              <w:tc>
                <w:tcPr>
                  <w:vAlign w:val="center"/>
                </w:tcPr>
                <w:p w:rsidR="00000000" w:rsidDel="00000000" w:rsidP="00000000" w:rsidRDefault="00000000" w:rsidRPr="00000000" w14:paraId="0000010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0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15</w:t>
                  </w:r>
                </w:p>
              </w:tc>
            </w:tr>
            <w:tr>
              <w:trPr>
                <w:cantSplit w:val="0"/>
                <w:tblHeader w:val="0"/>
              </w:trPr>
              <w:tc>
                <w:tcPr>
                  <w:vAlign w:val="center"/>
                </w:tcPr>
                <w:p w:rsidR="00000000" w:rsidDel="00000000" w:rsidP="00000000" w:rsidRDefault="00000000" w:rsidRPr="00000000" w14:paraId="0000010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Presentation / Preparing seminar</w:t>
                  </w:r>
                </w:p>
              </w:tc>
              <w:tc>
                <w:tcPr>
                  <w:vAlign w:val="center"/>
                </w:tcPr>
                <w:p w:rsidR="00000000" w:rsidDel="00000000" w:rsidP="00000000" w:rsidRDefault="00000000" w:rsidRPr="00000000" w14:paraId="0000010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vAlign w:val="center"/>
                </w:tcPr>
                <w:p w:rsidR="00000000" w:rsidDel="00000000" w:rsidP="00000000" w:rsidRDefault="00000000" w:rsidRPr="00000000" w14:paraId="0000010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1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12</w:t>
                  </w:r>
                </w:p>
              </w:tc>
            </w:tr>
            <w:tr>
              <w:trPr>
                <w:cantSplit w:val="0"/>
                <w:tblHeader w:val="0"/>
              </w:trPr>
              <w:tc>
                <w:tcPr>
                  <w:vAlign w:val="center"/>
                </w:tcPr>
                <w:p w:rsidR="00000000" w:rsidDel="00000000" w:rsidP="00000000" w:rsidRDefault="00000000" w:rsidRPr="00000000" w14:paraId="000001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vAlign w:val="center"/>
                </w:tcPr>
                <w:p w:rsidR="00000000" w:rsidDel="00000000" w:rsidP="00000000" w:rsidRDefault="00000000" w:rsidRPr="00000000" w14:paraId="0000011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vAlign w:val="center"/>
                </w:tcPr>
                <w:p w:rsidR="00000000" w:rsidDel="00000000" w:rsidP="00000000" w:rsidRDefault="00000000" w:rsidRPr="00000000" w14:paraId="0000011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7">
                  <w:pPr>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18">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1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1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1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r>
            <w:tr>
              <w:trPr>
                <w:cantSplit w:val="0"/>
                <w:tblHeader w:val="0"/>
              </w:trPr>
              <w:tc>
                <w:tcPr>
                  <w:gridSpan w:val="3"/>
                </w:tcPr>
                <w:p w:rsidR="00000000" w:rsidDel="00000000" w:rsidP="00000000" w:rsidRDefault="00000000" w:rsidRPr="00000000" w14:paraId="0000012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 </w:t>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125</w:t>
                  </w:r>
                </w:p>
              </w:tc>
            </w:tr>
          </w:tbl>
          <w:p w:rsidR="00000000" w:rsidDel="00000000" w:rsidP="00000000" w:rsidRDefault="00000000" w:rsidRPr="00000000" w14:paraId="00000125">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6">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27">
      <w:pPr>
        <w:rPr>
          <w:b w:val="1"/>
          <w:bCs w:val="1"/>
        </w:rPr>
      </w:pPr>
      <w:r w:rsidDel="00000000" w:rsidR="00000000" w:rsidRPr="00000000">
        <w:rPr>
          <w:rtl w:val="0"/>
        </w:rPr>
      </w:r>
    </w:p>
    <w:p w:rsidR="00000000" w:rsidDel="00000000" w:rsidP="00000000" w:rsidRDefault="00000000" w:rsidRPr="00000000" w14:paraId="00000128">
      <w:pPr>
        <w:rPr>
          <w:b w:val="1"/>
          <w:bCs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9">
            <w:pPr>
              <w:widowControl w:val="0"/>
              <w:spacing w:line="240" w:lineRule="auto"/>
              <w:jc w:val="center"/>
              <w:rPr>
                <w:b w:val="1"/>
                <w:bCs w:val="1"/>
                <w:sz w:val="18"/>
                <w:szCs w:val="18"/>
              </w:rPr>
            </w:pPr>
            <w:r w:rsidDel="00000000" w:rsidR="00000000" w:rsidRPr="00000000">
              <w:rPr>
                <w:b w:val="1"/>
                <w:bCs w:val="1"/>
                <w:sz w:val="18"/>
                <w:szCs w:val="18"/>
                <w:rtl w:val="0"/>
              </w:rPr>
              <w:t xml:space="preserve">RELATIONSHIP BETWEEN PSYCHIATRY COURSE LEARNING OUTCOMES AND MEDICAL EDUCATION PROGRAMME KEY LEARNING OUTCOMES</w:t>
            </w:r>
          </w:p>
          <w:p w:rsidR="00000000" w:rsidDel="00000000" w:rsidP="00000000" w:rsidRDefault="00000000" w:rsidRPr="00000000" w14:paraId="0000012A">
            <w:pPr>
              <w:widowControl w:val="0"/>
              <w:spacing w:line="240" w:lineRule="auto"/>
              <w:jc w:val="center"/>
              <w:rPr>
                <w:b w:val="1"/>
                <w:bCs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2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2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Competencies/ Outcomes</w:t>
                  </w:r>
                </w:p>
              </w:tc>
              <w:tc>
                <w:tcPr>
                  <w:gridSpan w:val="5"/>
                </w:tcPr>
                <w:p w:rsidR="00000000" w:rsidDel="00000000" w:rsidP="00000000" w:rsidRDefault="00000000" w:rsidRPr="00000000" w14:paraId="0000012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Contribution</w:t>
                  </w:r>
                  <w:r w:rsidDel="00000000" w:rsidR="00000000" w:rsidRPr="00000000">
                    <w:rPr>
                      <w:rFonts w:ascii="Times New Roman" w:cs="Times New Roman" w:eastAsia="Times New Roman" w:hAnsi="Times New Roman"/>
                      <w:b w:val="1"/>
                      <w:bCs w:val="1"/>
                      <w:sz w:val="18"/>
                      <w:szCs w:val="18"/>
                      <w:vertAlign w:val="superscript"/>
                    </w:rPr>
                    <w:footnoteReference w:customMarkFollows="0" w:id="0"/>
                  </w:r>
                  <w:r w:rsidDel="00000000" w:rsidR="00000000" w:rsidRPr="00000000">
                    <w:rPr>
                      <w:rFonts w:ascii="Noto Sans Symbols" w:cs="Noto Sans Symbols" w:eastAsia="Noto Sans Symbols" w:hAnsi="Noto Sans Symbols"/>
                      <w:b w:val="1"/>
                      <w:bCs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2F">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3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3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3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3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3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blHeader w:val="0"/>
              </w:trPr>
              <w:tc>
                <w:tcPr>
                  <w:vAlign w:val="center"/>
                </w:tcPr>
                <w:p w:rsidR="00000000" w:rsidDel="00000000" w:rsidP="00000000" w:rsidRDefault="00000000" w:rsidRPr="00000000" w14:paraId="0000013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explain the normal structure and functions of the organism.</w:t>
                  </w:r>
                  <w:r w:rsidDel="00000000" w:rsidR="00000000" w:rsidRPr="00000000">
                    <w:rPr>
                      <w:rtl w:val="0"/>
                    </w:rPr>
                  </w:r>
                </w:p>
              </w:tc>
              <w:tc>
                <w:tcPr/>
                <w:p w:rsidR="00000000" w:rsidDel="00000000" w:rsidP="00000000" w:rsidRDefault="00000000" w:rsidRPr="00000000" w14:paraId="0000013D">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0">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41">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explain the pathogenesis, clinical and diagnostic features of psychiatric disorders</w:t>
                  </w:r>
                  <w:r w:rsidDel="00000000" w:rsidR="00000000" w:rsidRPr="00000000">
                    <w:rPr>
                      <w:rtl w:val="0"/>
                    </w:rPr>
                  </w:r>
                </w:p>
              </w:tc>
              <w:tc>
                <w:tcPr/>
                <w:p w:rsidR="00000000" w:rsidDel="00000000" w:rsidP="00000000" w:rsidRDefault="00000000" w:rsidRPr="00000000" w14:paraId="0000014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5">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7">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48">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p w:rsidR="00000000" w:rsidDel="00000000" w:rsidP="00000000" w:rsidRDefault="00000000" w:rsidRPr="00000000" w14:paraId="0000014A">
                  <w:pPr>
                    <w:rPr>
                      <w:rFonts w:ascii="Times New Roman" w:cs="Times New Roman" w:eastAsia="Times New Roman" w:hAnsi="Times New Roman"/>
                      <w:b w:val="1"/>
                      <w:bCs w:val="1"/>
                      <w:color w:val="ff0000"/>
                      <w:sz w:val="18"/>
                      <w:szCs w:val="18"/>
                    </w:rPr>
                  </w:pPr>
                  <w:r w:rsidDel="00000000" w:rsidR="00000000" w:rsidRPr="00000000">
                    <w:rPr>
                      <w:sz w:val="20"/>
                      <w:szCs w:val="20"/>
                      <w:rtl w:val="0"/>
                    </w:rPr>
                    <w:t xml:space="preserve">Able to take history and perform mental status examination.</w:t>
                  </w:r>
                  <w:r w:rsidDel="00000000" w:rsidR="00000000" w:rsidRPr="00000000">
                    <w:rPr>
                      <w:rtl w:val="0"/>
                    </w:rPr>
                  </w:r>
                </w:p>
              </w:tc>
              <w:tc>
                <w:tcPr/>
                <w:p w:rsidR="00000000" w:rsidDel="00000000" w:rsidP="00000000" w:rsidRDefault="00000000" w:rsidRPr="00000000" w14:paraId="0000014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C">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D">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F">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perform first step interventions and refer and transfer cases  in life threatening emergency situations.</w:t>
                  </w:r>
                  <w:r w:rsidDel="00000000" w:rsidR="00000000" w:rsidRPr="00000000">
                    <w:rPr>
                      <w:rtl w:val="0"/>
                    </w:rPr>
                  </w:r>
                </w:p>
              </w:tc>
              <w:tc>
                <w:tcPr/>
                <w:p w:rsidR="00000000" w:rsidDel="00000000" w:rsidP="00000000" w:rsidRDefault="00000000" w:rsidRPr="00000000" w14:paraId="0000015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3">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5">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6">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perform necessary basic medical interventions for the diahnosis and treatment of mental</w:t>
                  </w:r>
                  <w:r w:rsidDel="00000000" w:rsidR="00000000" w:rsidRPr="00000000">
                    <w:rPr>
                      <w:rtl w:val="0"/>
                    </w:rPr>
                  </w:r>
                </w:p>
              </w:tc>
              <w:tc>
                <w:tcPr/>
                <w:p w:rsidR="00000000" w:rsidDel="00000000" w:rsidP="00000000" w:rsidRDefault="00000000" w:rsidRPr="00000000" w14:paraId="0000015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C">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5D">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perform preventive measures and forensic practices.</w:t>
                  </w:r>
                  <w:r w:rsidDel="00000000" w:rsidR="00000000" w:rsidRPr="00000000">
                    <w:rPr>
                      <w:rtl w:val="0"/>
                    </w:rPr>
                  </w:r>
                </w:p>
              </w:tc>
              <w:tc>
                <w:tcPr/>
                <w:p w:rsidR="00000000" w:rsidDel="00000000" w:rsidP="00000000" w:rsidRDefault="00000000" w:rsidRPr="00000000" w14:paraId="0000016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3">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4">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Having sufficient knowledge about the structure and process of the National Health System.</w:t>
                  </w:r>
                  <w:r w:rsidDel="00000000" w:rsidR="00000000" w:rsidRPr="00000000">
                    <w:rPr>
                      <w:rtl w:val="0"/>
                    </w:rPr>
                  </w:r>
                </w:p>
              </w:tc>
              <w:tc>
                <w:tcPr/>
                <w:p w:rsidR="00000000" w:rsidDel="00000000" w:rsidP="00000000" w:rsidRDefault="00000000" w:rsidRPr="00000000" w14:paraId="0000016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9">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A">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B">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define legal responsibilities and ethical principles. </w:t>
                  </w:r>
                  <w:r w:rsidDel="00000000" w:rsidR="00000000" w:rsidRPr="00000000">
                    <w:rPr>
                      <w:rtl w:val="0"/>
                    </w:rPr>
                  </w:r>
                </w:p>
              </w:tc>
              <w:tc>
                <w:tcPr/>
                <w:p w:rsidR="00000000" w:rsidDel="00000000" w:rsidP="00000000" w:rsidRDefault="00000000" w:rsidRPr="00000000" w14:paraId="0000016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2">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perform first step care  of most prevalent disorders in the community  with effective  evidence based medical methods.</w:t>
                  </w:r>
                  <w:r w:rsidDel="00000000" w:rsidR="00000000" w:rsidRPr="00000000">
                    <w:rPr>
                      <w:rtl w:val="0"/>
                    </w:rPr>
                  </w:r>
                </w:p>
              </w:tc>
              <w:tc>
                <w:tcPr/>
                <w:p w:rsidR="00000000" w:rsidDel="00000000" w:rsidP="00000000" w:rsidRDefault="00000000" w:rsidRPr="00000000" w14:paraId="00000175">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9">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organize and implement scientific meetings and projects </w:t>
                  </w:r>
                  <w:r w:rsidDel="00000000" w:rsidR="00000000" w:rsidRPr="00000000">
                    <w:rPr>
                      <w:rtl w:val="0"/>
                    </w:rPr>
                  </w:r>
                </w:p>
              </w:tc>
              <w:tc>
                <w:tcPr/>
                <w:p w:rsidR="00000000" w:rsidDel="00000000" w:rsidP="00000000" w:rsidRDefault="00000000" w:rsidRPr="00000000" w14:paraId="0000017C">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D">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E">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7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0">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Able to use a major foreign language sufficient enough for follow up of literature and update of medical knowledge; able to use computer and statistical skills for the evaluation of scientific studies. </w:t>
                  </w:r>
                  <w:r w:rsidDel="00000000" w:rsidR="00000000" w:rsidRPr="00000000">
                    <w:rPr>
                      <w:rtl w:val="0"/>
                    </w:rPr>
                  </w:r>
                </w:p>
              </w:tc>
              <w:tc>
                <w:tcPr/>
                <w:p w:rsidR="00000000" w:rsidDel="00000000" w:rsidP="00000000" w:rsidRDefault="00000000" w:rsidRPr="00000000" w14:paraId="00000183">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5">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8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7">
                  <w:pPr>
                    <w:rPr>
                      <w:rFonts w:ascii="Times New Roman" w:cs="Times New Roman" w:eastAsia="Times New Roman" w:hAnsi="Times New Roman"/>
                      <w:b w:val="1"/>
                      <w:bCs w:val="1"/>
                      <w:color w:val="ff0000"/>
                      <w:sz w:val="18"/>
                      <w:szCs w:val="18"/>
                    </w:rPr>
                  </w:pPr>
                  <w:r w:rsidDel="00000000" w:rsidR="00000000" w:rsidRPr="00000000">
                    <w:rPr>
                      <w:rtl w:val="0"/>
                    </w:rPr>
                  </w:r>
                </w:p>
              </w:tc>
            </w:tr>
          </w:tbl>
          <w:p w:rsidR="00000000" w:rsidDel="00000000" w:rsidP="00000000" w:rsidRDefault="00000000" w:rsidRPr="00000000" w14:paraId="00000188">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89">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B">
      <w:pPr>
        <w:rPr>
          <w:b w:val="1"/>
          <w:bCs w:val="1"/>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8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5 MED 504 PSYCHIATRY</w:t>
            </w:r>
            <w:r w:rsidDel="00000000" w:rsidR="00000000" w:rsidRPr="00000000">
              <w:rPr>
                <w:rFonts w:ascii="Times New Roman" w:cs="Times New Roman" w:eastAsia="Times New Roman" w:hAnsi="Times New Roman"/>
                <w:b w:val="0"/>
                <w:bCs w:val="0"/>
                <w:sz w:val="18"/>
                <w:szCs w:val="18"/>
                <w:rtl w:val="0"/>
              </w:rPr>
              <w:t xml:space="preserve"> </w:t>
            </w:r>
            <w:r w:rsidDel="00000000" w:rsidR="00000000" w:rsidRPr="00000000">
              <w:rPr>
                <w:rFonts w:ascii="Times New Roman" w:cs="Times New Roman" w:eastAsia="Times New Roman" w:hAnsi="Times New Roman"/>
                <w:b w:val="1"/>
                <w:bCs w:val="1"/>
                <w:sz w:val="18"/>
                <w:szCs w:val="18"/>
                <w:rtl w:val="0"/>
              </w:rPr>
              <w:t xml:space="preserve"> CLERKSHIP 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E">
                  <w:pPr>
                    <w:widowControl w:val="0"/>
                    <w:jc w:val="center"/>
                    <w:rPr>
                      <w:rFonts w:ascii="Times New Roman" w:cs="Times New Roman" w:eastAsia="Times New Roman" w:hAnsi="Times New Roman"/>
                      <w:sz w:val="18"/>
                      <w:szCs w:val="18"/>
                    </w:rPr>
                  </w:pPr>
                  <w:r w:rsidDel="00000000" w:rsidR="00000000" w:rsidRPr="00000000">
                    <w:rPr>
                      <w:b w:val="1"/>
                      <w:bCs w:val="1"/>
                      <w:sz w:val="14"/>
                      <w:szCs w:val="14"/>
                      <w:rtl w:val="0"/>
                    </w:rPr>
                    <w:t xml:space="preserve">Sequence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F">
                  <w:pPr>
                    <w:widowControl w:val="0"/>
                    <w:rPr>
                      <w:rFonts w:ascii="Times New Roman" w:cs="Times New Roman" w:eastAsia="Times New Roman" w:hAnsi="Times New Roman"/>
                      <w:sz w:val="18"/>
                      <w:szCs w:val="18"/>
                    </w:rPr>
                  </w:pPr>
                  <w:r w:rsidDel="00000000" w:rsidR="00000000" w:rsidRPr="00000000">
                    <w:rPr>
                      <w:b w:val="1"/>
                      <w:bCs w:val="1"/>
                      <w:sz w:val="14"/>
                      <w:szCs w:val="14"/>
                      <w:rtl w:val="0"/>
                    </w:rPr>
                    <w:t xml:space="preserve">Course/Competence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90">
                  <w:pPr>
                    <w:widowControl w:val="0"/>
                    <w:rPr>
                      <w:rFonts w:ascii="Times New Roman" w:cs="Times New Roman" w:eastAsia="Times New Roman" w:hAnsi="Times New Roman"/>
                      <w:sz w:val="18"/>
                      <w:szCs w:val="18"/>
                    </w:rPr>
                  </w:pPr>
                  <w:r w:rsidDel="00000000" w:rsidR="00000000" w:rsidRPr="00000000">
                    <w:rPr>
                      <w:b w:val="1"/>
                      <w:bCs w:val="1"/>
                      <w:color w:val="333333"/>
                      <w:sz w:val="14"/>
                      <w:szCs w:val="14"/>
                      <w:rtl w:val="0"/>
                    </w:rPr>
                    <w:t xml:space="preserve">Lecturer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Eating And Sleep Disorders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Dr.Suat Küçükgöncü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Personality Disorders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Dr.Suat Küçükgöncü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Dissociative Disorders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Alevhan Inan Unlu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Alcohol And Drug Addiction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Assoc. Prof.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Psychosis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Assoc. Prof.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Mood Disorders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Assoc. Prof.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Anxiety And Related Disorders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Asist. Prof. Dr. Gonca Dokuz</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Psychiatric Examination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Asist. Prof. Dr. Gonca Dokuz</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Mental Disorders Due To General Medical Conditions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Dr.Suat Küçükgöncü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Mood Stabilizers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Assoc. Prof.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Antidepressants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Assoc. Prof.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Antipsychotic Medications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Dr.Suat Küçükgöncü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Somatic Symptom and Related Disorders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Assoc. Prof.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Sexual Disorders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 Dr. Alevhan Inan Ünlü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Psychosocial Intervention in Disaster and Trauma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 Dr. Alevhan Inan Ünlü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Psychiatric Emergencies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 Dr. Alevhan Inan Ünlü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1">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C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Career Building</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Dr.Suat Küçükgöncü</w:t>
                  </w:r>
                </w:p>
              </w:tc>
            </w:tr>
          </w:tbl>
          <w:p w:rsidR="00000000" w:rsidDel="00000000" w:rsidP="00000000" w:rsidRDefault="00000000" w:rsidRPr="00000000" w14:paraId="000001C4">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1C5">
      <w:pPr>
        <w:jc w:val="center"/>
        <w:rPr/>
      </w:pPr>
      <w:r w:rsidDel="00000000" w:rsidR="00000000" w:rsidRPr="00000000">
        <w:rPr>
          <w:rtl w:val="0"/>
        </w:rPr>
      </w:r>
    </w:p>
    <w:p w:rsidR="00000000" w:rsidDel="00000000" w:rsidP="00000000" w:rsidRDefault="00000000" w:rsidRPr="00000000" w14:paraId="000001C6">
      <w:pPr>
        <w:jc w:val="center"/>
        <w:rPr/>
      </w:pPr>
      <w:r w:rsidDel="00000000" w:rsidR="00000000" w:rsidRPr="00000000">
        <w:rPr>
          <w:rtl w:val="0"/>
        </w:rPr>
      </w:r>
    </w:p>
    <w:p w:rsidR="00000000" w:rsidDel="00000000" w:rsidP="00000000" w:rsidRDefault="00000000" w:rsidRPr="00000000" w14:paraId="000001C7">
      <w:pPr>
        <w:jc w:val="center"/>
        <w:rPr/>
      </w:pPr>
      <w:r w:rsidDel="00000000" w:rsidR="00000000" w:rsidRPr="00000000">
        <w:rPr>
          <w:rtl w:val="0"/>
        </w:rPr>
      </w:r>
    </w:p>
    <w:p w:rsidR="00000000" w:rsidDel="00000000" w:rsidP="00000000" w:rsidRDefault="00000000" w:rsidRPr="00000000" w14:paraId="000001C8">
      <w:pPr>
        <w:jc w:val="center"/>
        <w:rPr/>
      </w:pPr>
      <w:r w:rsidDel="00000000" w:rsidR="00000000" w:rsidRPr="00000000">
        <w:rPr>
          <w:rtl w:val="0"/>
        </w:rPr>
      </w:r>
    </w:p>
    <w:p w:rsidR="00000000" w:rsidDel="00000000" w:rsidP="00000000" w:rsidRDefault="00000000" w:rsidRPr="00000000" w14:paraId="000001C9">
      <w:pPr>
        <w:jc w:val="center"/>
        <w:rPr/>
      </w:pPr>
      <w:r w:rsidDel="00000000" w:rsidR="00000000" w:rsidRPr="00000000">
        <w:rPr>
          <w:rtl w:val="0"/>
        </w:rPr>
      </w:r>
    </w:p>
    <w:p w:rsidR="00000000" w:rsidDel="00000000" w:rsidP="00000000" w:rsidRDefault="00000000" w:rsidRPr="00000000" w14:paraId="000001CA">
      <w:pPr>
        <w:jc w:val="center"/>
        <w:rPr/>
      </w:pPr>
      <w:r w:rsidDel="00000000" w:rsidR="00000000" w:rsidRPr="00000000">
        <w:rPr>
          <w:rtl w:val="0"/>
        </w:rPr>
      </w:r>
    </w:p>
    <w:p w:rsidR="00000000" w:rsidDel="00000000" w:rsidP="00000000" w:rsidRDefault="00000000" w:rsidRPr="00000000" w14:paraId="000001CB">
      <w:pPr>
        <w:jc w:val="center"/>
        <w:rPr/>
      </w:pPr>
      <w:r w:rsidDel="00000000" w:rsidR="00000000" w:rsidRPr="00000000">
        <w:rPr>
          <w:rtl w:val="0"/>
        </w:rPr>
      </w:r>
    </w:p>
    <w:p w:rsidR="00000000" w:rsidDel="00000000" w:rsidP="00000000" w:rsidRDefault="00000000" w:rsidRPr="00000000" w14:paraId="000001CC">
      <w:pPr>
        <w:jc w:val="center"/>
        <w:rPr/>
      </w:pPr>
      <w:r w:rsidDel="00000000" w:rsidR="00000000" w:rsidRPr="00000000">
        <w:rPr>
          <w:rtl w:val="0"/>
        </w:rPr>
      </w:r>
    </w:p>
    <w:p w:rsidR="00000000" w:rsidDel="00000000" w:rsidP="00000000" w:rsidRDefault="00000000" w:rsidRPr="00000000" w14:paraId="000001CD">
      <w:pPr>
        <w:jc w:val="cente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CE">
      <w:pPr>
        <w:jc w:val="center"/>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CF">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D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5 MED 504 PSYCHIATRY</w:t>
            </w:r>
            <w:r w:rsidDel="00000000" w:rsidR="00000000" w:rsidRPr="00000000">
              <w:rPr>
                <w:rFonts w:ascii="Times New Roman" w:cs="Times New Roman" w:eastAsia="Times New Roman" w:hAnsi="Times New Roman"/>
                <w:b w:val="0"/>
                <w:bCs w:val="0"/>
                <w:sz w:val="18"/>
                <w:szCs w:val="18"/>
                <w:rtl w:val="0"/>
              </w:rPr>
              <w:t xml:space="preserve"> </w:t>
            </w:r>
            <w:r w:rsidDel="00000000" w:rsidR="00000000" w:rsidRPr="00000000">
              <w:rPr>
                <w:rFonts w:ascii="Times New Roman" w:cs="Times New Roman" w:eastAsia="Times New Roman" w:hAnsi="Times New Roman"/>
                <w:b w:val="1"/>
                <w:bCs w:val="1"/>
                <w:sz w:val="18"/>
                <w:szCs w:val="18"/>
                <w:rtl w:val="0"/>
              </w:rPr>
              <w:t xml:space="preserve"> CLERKSHIP SCHEDULE</w:t>
            </w:r>
          </w:p>
          <w:p w:rsidR="00000000" w:rsidDel="00000000" w:rsidP="00000000" w:rsidRDefault="00000000" w:rsidRPr="00000000" w14:paraId="000001D1">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Week</w:t>
            </w:r>
          </w:p>
        </w:tc>
      </w:tr>
      <w:tr>
        <w:trPr>
          <w:cantSplit w:val="0"/>
          <w:tblHeader w:val="0"/>
        </w:trPr>
        <w:tc>
          <w:tcPr/>
          <w:p w:rsidR="00000000" w:rsidDel="00000000" w:rsidP="00000000" w:rsidRDefault="00000000" w:rsidRPr="00000000" w14:paraId="000001D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1D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1E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1E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E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Psychiatric Examination </w:t>
            </w:r>
          </w:p>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Psychiatric Aspects of Chronic Diseases- Psychosomatic Medicine</w:t>
            </w:r>
          </w:p>
        </w:tc>
        <w:tc>
          <w:tcPr/>
          <w:p w:rsidR="00000000" w:rsidDel="00000000" w:rsidP="00000000" w:rsidRDefault="00000000" w:rsidRPr="00000000" w14:paraId="000001E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Principles Of Psychiatric Interview</w:t>
            </w:r>
          </w:p>
        </w:tc>
        <w:tc>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Mood Disorders</w:t>
            </w:r>
          </w:p>
        </w:tc>
        <w:tc>
          <w:tcPr/>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Somatic Symptom and Related Disorders</w:t>
            </w:r>
          </w:p>
        </w:tc>
      </w:tr>
      <w:tr>
        <w:trPr>
          <w:cantSplit w:val="0"/>
          <w:tblHeader w:val="0"/>
        </w:trPr>
        <w:tc>
          <w:tcPr/>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E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Psychiatric Emergencies</w:t>
            </w:r>
          </w:p>
        </w:tc>
        <w:tc>
          <w:tcPr/>
          <w:p w:rsidR="00000000" w:rsidDel="00000000" w:rsidP="00000000" w:rsidRDefault="00000000" w:rsidRPr="00000000" w14:paraId="000001E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Psychiatric Aspects of Chronic Diseases- Psychosomatic Medicine</w:t>
            </w:r>
          </w:p>
        </w:tc>
        <w:tc>
          <w:tcPr/>
          <w:p w:rsidR="00000000" w:rsidDel="00000000" w:rsidP="00000000" w:rsidRDefault="00000000" w:rsidRPr="00000000" w14:paraId="000001E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Principles Of Psychiatric Interview</w:t>
            </w:r>
          </w:p>
        </w:tc>
        <w:tc>
          <w:tcPr/>
          <w:p w:rsidR="00000000" w:rsidDel="00000000" w:rsidP="00000000" w:rsidRDefault="00000000" w:rsidRPr="00000000" w14:paraId="000001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E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Psychosis </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Antipsychotic Medications</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2.Week</w:t>
            </w:r>
          </w:p>
        </w:tc>
      </w:tr>
      <w:tr>
        <w:trPr>
          <w:cantSplit w:val="0"/>
          <w:tblHeader w:val="0"/>
        </w:trPr>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Mental Disorders Due To General Medical Conditions</w:t>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Dead and Grief /Mourning</w:t>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Dissociative Disorders</w:t>
            </w:r>
          </w:p>
        </w:tc>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Mood Stabilizers</w:t>
            </w:r>
          </w:p>
        </w:tc>
        <w:tc>
          <w:tcPr/>
          <w:p w:rsidR="00000000" w:rsidDel="00000000" w:rsidP="00000000" w:rsidRDefault="00000000" w:rsidRPr="00000000" w14:paraId="0000023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Sexual Disorders </w:t>
            </w:r>
          </w:p>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3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Psychosocial Intervention in Disaster and Trauma </w:t>
            </w:r>
          </w:p>
          <w:p w:rsidR="00000000" w:rsidDel="00000000" w:rsidP="00000000" w:rsidRDefault="00000000" w:rsidRPr="00000000" w14:paraId="0000023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3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3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3B">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Career Building</w:t>
            </w:r>
          </w:p>
        </w:tc>
        <w:tc>
          <w:tcPr/>
          <w:p w:rsidR="00000000" w:rsidDel="00000000" w:rsidP="00000000" w:rsidRDefault="00000000" w:rsidRPr="00000000" w14:paraId="0000023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3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Personality Disorders</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Antipsychotic Medications</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3.Week</w:t>
            </w:r>
          </w:p>
        </w:tc>
      </w:tr>
      <w:tr>
        <w:trPr>
          <w:cantSplit w:val="0"/>
          <w:tblHeader w:val="0"/>
        </w:trPr>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Anxiety And Related Disorders</w:t>
            </w:r>
          </w:p>
        </w:tc>
        <w:tc>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Alcohol And Drug Addiction</w:t>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Somatization and Related Disorders</w:t>
            </w:r>
          </w:p>
        </w:tc>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Antidepressants</w:t>
            </w:r>
          </w:p>
        </w:tc>
        <w:tc>
          <w:tcPr/>
          <w:p w:rsidR="00000000" w:rsidDel="00000000" w:rsidP="00000000" w:rsidRDefault="00000000" w:rsidRPr="00000000" w14:paraId="0000027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8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Eating And Sleep Disorders</w:t>
            </w:r>
          </w:p>
        </w:tc>
        <w:tc>
          <w:tcPr/>
          <w:p w:rsidR="00000000" w:rsidDel="00000000" w:rsidP="00000000" w:rsidRDefault="00000000" w:rsidRPr="00000000" w14:paraId="0000029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Antipsychotic Medications</w:t>
            </w:r>
          </w:p>
        </w:tc>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9">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B2">
      <w:pPr>
        <w:jc w:val="center"/>
        <w:rPr/>
      </w:pPr>
      <w:r w:rsidDel="00000000" w:rsidR="00000000" w:rsidRPr="00000000">
        <w:rPr>
          <w:rtl w:val="0"/>
        </w:rPr>
      </w:r>
    </w:p>
    <w:p w:rsidR="00000000" w:rsidDel="00000000" w:rsidP="00000000" w:rsidRDefault="00000000" w:rsidRPr="00000000" w14:paraId="000002B3">
      <w:pPr>
        <w:rPr/>
      </w:pPr>
      <w:r w:rsidDel="00000000" w:rsidR="00000000" w:rsidRPr="00000000">
        <w:rPr>
          <w:rFonts w:ascii="Times New Roman" w:cs="Times New Roman" w:eastAsia="Times New Roman" w:hAnsi="Times New Roman"/>
          <w:sz w:val="18"/>
          <w:szCs w:val="18"/>
          <w:rtl w:val="0"/>
        </w:rPr>
        <w:t xml:space="preserve">NOTE: Prepare this table for each week of your course.</w:t>
      </w:r>
      <w:r w:rsidDel="00000000" w:rsidR="00000000" w:rsidRPr="00000000">
        <w:rPr>
          <w:rtl w:val="0"/>
        </w:rPr>
      </w:r>
    </w:p>
    <w:p w:rsidR="00000000" w:rsidDel="00000000" w:rsidP="00000000" w:rsidRDefault="00000000" w:rsidRPr="00000000" w14:paraId="000002B4">
      <w:pPr>
        <w:jc w:val="center"/>
        <w:rPr/>
      </w:pPr>
      <w:r w:rsidDel="00000000" w:rsidR="00000000" w:rsidRPr="00000000">
        <w:rPr>
          <w:rtl w:val="0"/>
        </w:rPr>
      </w:r>
    </w:p>
    <w:p w:rsidR="00000000" w:rsidDel="00000000" w:rsidP="00000000" w:rsidRDefault="00000000" w:rsidRPr="00000000" w14:paraId="000002B5">
      <w:pPr>
        <w:jc w:val="center"/>
        <w:rPr/>
      </w:pPr>
      <w:r w:rsidDel="00000000" w:rsidR="00000000" w:rsidRPr="00000000">
        <w:rPr>
          <w:rtl w:val="0"/>
        </w:rPr>
      </w:r>
    </w:p>
    <w:p w:rsidR="00000000" w:rsidDel="00000000" w:rsidP="00000000" w:rsidRDefault="00000000" w:rsidRPr="00000000" w14:paraId="000002B6">
      <w:pPr>
        <w:jc w:val="center"/>
        <w:rPr/>
      </w:pPr>
      <w:r w:rsidDel="00000000" w:rsidR="00000000" w:rsidRPr="00000000">
        <w:rPr>
          <w:rtl w:val="0"/>
        </w:rPr>
      </w:r>
    </w:p>
    <w:p w:rsidR="00000000" w:rsidDel="00000000" w:rsidP="00000000" w:rsidRDefault="00000000" w:rsidRPr="00000000" w14:paraId="000002B7">
      <w:pPr>
        <w:jc w:val="center"/>
        <w:rPr/>
      </w:pPr>
      <w:r w:rsidDel="00000000" w:rsidR="00000000" w:rsidRPr="00000000">
        <w:rPr>
          <w:rtl w:val="0"/>
        </w:rPr>
      </w:r>
    </w:p>
    <w:p w:rsidR="00000000" w:rsidDel="00000000" w:rsidP="00000000" w:rsidRDefault="00000000" w:rsidRPr="00000000" w14:paraId="000002B8">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B9">
      <w:pPr>
        <w:rPr>
          <w:b w:val="1"/>
          <w:bCs w:val="1"/>
        </w:rPr>
      </w:pPr>
      <w:r w:rsidDel="00000000" w:rsidR="00000000" w:rsidRPr="00000000">
        <w:rPr>
          <w:rtl w:val="0"/>
        </w:rPr>
      </w:r>
    </w:p>
    <w:tbl>
      <w:tblPr>
        <w:tblStyle w:val="Table21"/>
        <w:tblpPr w:leftFromText="141" w:rightFromText="141" w:topFromText="0" w:bottomFromText="0" w:vertAnchor="page" w:horzAnchor="margin" w:tblpX="0" w:tblpY="184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BA">
            <w:pPr>
              <w:widowControl w:val="0"/>
              <w:spacing w:line="240" w:lineRule="auto"/>
              <w:jc w:val="center"/>
              <w:rPr>
                <w:b w:val="1"/>
                <w:bCs w:val="1"/>
                <w:sz w:val="18"/>
                <w:szCs w:val="18"/>
              </w:rPr>
            </w:pPr>
            <w:r w:rsidDel="00000000" w:rsidR="00000000" w:rsidRPr="00000000">
              <w:rPr>
                <w:b w:val="1"/>
                <w:bCs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BB">
            <w:pPr>
              <w:widowControl w:val="0"/>
              <w:spacing w:line="240" w:lineRule="auto"/>
              <w:jc w:val="center"/>
              <w:rPr>
                <w:b w:val="1"/>
                <w:bCs w:val="1"/>
                <w:sz w:val="18"/>
                <w:szCs w:val="18"/>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2E0">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23"/>
        <w:tblpPr w:leftFromText="141" w:rightFromText="141" w:topFromText="0" w:bottomFromText="0" w:vertAnchor="text" w:horzAnchor="text" w:tblpX="7150.000000000001" w:tblpY="13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E2">
            <w:pPr>
              <w:widowControl w:val="0"/>
              <w:spacing w:line="240" w:lineRule="auto"/>
              <w:jc w:val="center"/>
              <w:rPr>
                <w:b w:val="1"/>
                <w:bCs w:val="1"/>
                <w:sz w:val="18"/>
                <w:szCs w:val="18"/>
              </w:rPr>
            </w:pPr>
            <w:r w:rsidDel="00000000" w:rsidR="00000000" w:rsidRPr="00000000">
              <w:rPr>
                <w:b w:val="1"/>
                <w:bCs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E3">
            <w:pPr>
              <w:widowControl w:val="0"/>
              <w:spacing w:line="240" w:lineRule="auto"/>
              <w:jc w:val="center"/>
              <w:rPr>
                <w:b w:val="1"/>
                <w:bCs w:val="1"/>
                <w:sz w:val="18"/>
                <w:szCs w:val="18"/>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4">
                  <w:pPr>
                    <w:widowControl w:val="0"/>
                    <w:spacing w:line="240" w:lineRule="auto"/>
                    <w:jc w:val="right"/>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spacing w:line="240" w:lineRule="auto"/>
                    <w:jc w:val="right"/>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spacing w:line="240" w:lineRule="auto"/>
                    <w:jc w:val="right"/>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7">
                  <w:pPr>
                    <w:widowControl w:val="0"/>
                    <w:spacing w:line="240" w:lineRule="auto"/>
                    <w:jc w:val="right"/>
                    <w:rPr>
                      <w:b w:val="1"/>
                      <w:bCs w:val="1"/>
                      <w:sz w:val="12"/>
                      <w:szCs w:val="12"/>
                    </w:rPr>
                  </w:pPr>
                  <w:r w:rsidDel="00000000" w:rsidR="00000000" w:rsidRPr="00000000">
                    <w:rPr>
                      <w:b w:val="1"/>
                      <w:bCs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spacing w:line="240" w:lineRule="auto"/>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spacing w:line="240" w:lineRule="auto"/>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widowControl w:val="0"/>
                    <w:spacing w:line="240" w:lineRule="auto"/>
                    <w:jc w:val="right"/>
                    <w:rPr>
                      <w:b w:val="1"/>
                      <w:bCs w:val="1"/>
                      <w:sz w:val="12"/>
                      <w:szCs w:val="12"/>
                    </w:rPr>
                  </w:pPr>
                  <w:r w:rsidDel="00000000" w:rsidR="00000000" w:rsidRPr="00000000">
                    <w:rPr>
                      <w:b w:val="1"/>
                      <w:bCs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D">
                  <w:pPr>
                    <w:widowControl w:val="0"/>
                    <w:spacing w:line="240" w:lineRule="auto"/>
                    <w:jc w:val="center"/>
                    <w:rPr>
                      <w:b w:val="1"/>
                      <w:bCs w:val="1"/>
                      <w:sz w:val="12"/>
                      <w:szCs w:val="12"/>
                    </w:rPr>
                  </w:pPr>
                  <w:r w:rsidDel="00000000" w:rsidR="00000000" w:rsidRPr="00000000">
                    <w:rPr>
                      <w:b w:val="1"/>
                      <w:bCs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spacing w:line="240" w:lineRule="auto"/>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spacing w:line="240" w:lineRule="auto"/>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0">
                  <w:pPr>
                    <w:widowControl w:val="0"/>
                    <w:spacing w:line="240" w:lineRule="auto"/>
                    <w:jc w:val="center"/>
                    <w:rPr>
                      <w:b w:val="1"/>
                      <w:bCs w:val="1"/>
                      <w:sz w:val="12"/>
                      <w:szCs w:val="12"/>
                    </w:rPr>
                  </w:pPr>
                  <w:r w:rsidDel="00000000" w:rsidR="00000000" w:rsidRPr="00000000">
                    <w:rPr>
                      <w:b w:val="1"/>
                      <w:bCs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2F1">
                  <w:pPr>
                    <w:widowControl w:val="0"/>
                    <w:spacing w:line="240" w:lineRule="auto"/>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spacing w:line="240" w:lineRule="auto"/>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3">
                  <w:pPr>
                    <w:widowControl w:val="0"/>
                    <w:spacing w:line="240" w:lineRule="auto"/>
                    <w:jc w:val="center"/>
                    <w:rPr>
                      <w:b w:val="1"/>
                      <w:bCs w:val="1"/>
                      <w:sz w:val="12"/>
                      <w:szCs w:val="12"/>
                    </w:rPr>
                  </w:pPr>
                  <w:r w:rsidDel="00000000" w:rsidR="00000000" w:rsidRPr="00000000">
                    <w:rPr>
                      <w:b w:val="1"/>
                      <w:bCs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spacing w:line="240" w:lineRule="auto"/>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spacing w:line="240" w:lineRule="auto"/>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center"/>
                    <w:rPr>
                      <w:b w:val="1"/>
                      <w:bCs w:val="1"/>
                      <w:sz w:val="12"/>
                      <w:szCs w:val="12"/>
                    </w:rPr>
                  </w:pPr>
                  <w:r w:rsidDel="00000000" w:rsidR="00000000" w:rsidRPr="00000000">
                    <w:rPr>
                      <w:b w:val="1"/>
                      <w:bCs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spacing w:line="240" w:lineRule="auto"/>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spacing w:line="240" w:lineRule="auto"/>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9">
                  <w:pPr>
                    <w:widowControl w:val="0"/>
                    <w:spacing w:line="240" w:lineRule="auto"/>
                    <w:jc w:val="center"/>
                    <w:rPr>
                      <w:b w:val="1"/>
                      <w:bCs w:val="1"/>
                      <w:sz w:val="12"/>
                      <w:szCs w:val="12"/>
                    </w:rPr>
                  </w:pPr>
                  <w:r w:rsidDel="00000000" w:rsidR="00000000" w:rsidRPr="00000000">
                    <w:rPr>
                      <w:b w:val="1"/>
                      <w:bCs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2FA">
                  <w:pPr>
                    <w:widowControl w:val="0"/>
                    <w:spacing w:line="240" w:lineRule="auto"/>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spacing w:line="240" w:lineRule="auto"/>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C">
                  <w:pPr>
                    <w:widowControl w:val="0"/>
                    <w:spacing w:line="240" w:lineRule="auto"/>
                    <w:jc w:val="center"/>
                    <w:rPr>
                      <w:b w:val="1"/>
                      <w:bCs w:val="1"/>
                      <w:sz w:val="12"/>
                      <w:szCs w:val="12"/>
                    </w:rPr>
                  </w:pPr>
                  <w:r w:rsidDel="00000000" w:rsidR="00000000" w:rsidRPr="00000000">
                    <w:rPr>
                      <w:b w:val="1"/>
                      <w:bCs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2FD">
                  <w:pPr>
                    <w:widowControl w:val="0"/>
                    <w:spacing w:line="240" w:lineRule="auto"/>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spacing w:line="240" w:lineRule="auto"/>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2FF">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300">
      <w:pPr>
        <w:rPr>
          <w:b w:val="1"/>
          <w:bCs w:val="1"/>
        </w:rPr>
      </w:pPr>
      <w:r w:rsidDel="00000000" w:rsidR="00000000" w:rsidRPr="00000000">
        <w:rPr>
          <w:rtl w:val="0"/>
        </w:rPr>
      </w:r>
    </w:p>
    <w:p w:rsidR="00000000" w:rsidDel="00000000" w:rsidP="00000000" w:rsidRDefault="00000000" w:rsidRPr="00000000" w14:paraId="00000301">
      <w:pPr>
        <w:rPr>
          <w:b w:val="1"/>
          <w:bCs w:val="1"/>
        </w:rPr>
      </w:pPr>
      <w:r w:rsidDel="00000000" w:rsidR="00000000" w:rsidRPr="00000000">
        <w:rPr>
          <w:rtl w:val="0"/>
        </w:rPr>
      </w:r>
    </w:p>
    <w:p w:rsidR="00000000" w:rsidDel="00000000" w:rsidP="00000000" w:rsidRDefault="00000000" w:rsidRPr="00000000" w14:paraId="00000302">
      <w:pPr>
        <w:rPr>
          <w:b w:val="1"/>
          <w:bCs w:val="1"/>
        </w:rPr>
      </w:pPr>
      <w:r w:rsidDel="00000000" w:rsidR="00000000" w:rsidRPr="00000000">
        <w:rPr>
          <w:rtl w:val="0"/>
        </w:rPr>
      </w:r>
    </w:p>
    <w:p w:rsidR="00000000" w:rsidDel="00000000" w:rsidP="00000000" w:rsidRDefault="00000000" w:rsidRPr="00000000" w14:paraId="00000303">
      <w:pPr>
        <w:rPr>
          <w:b w:val="1"/>
          <w:bCs w:val="1"/>
        </w:rPr>
      </w:pPr>
      <w:r w:rsidDel="00000000" w:rsidR="00000000" w:rsidRPr="00000000">
        <w:rPr>
          <w:rtl w:val="0"/>
        </w:rPr>
      </w:r>
    </w:p>
    <w:p w:rsidR="00000000" w:rsidDel="00000000" w:rsidP="00000000" w:rsidRDefault="00000000" w:rsidRPr="00000000" w14:paraId="00000304">
      <w:pPr>
        <w:rPr>
          <w:b w:val="1"/>
          <w:bCs w:val="1"/>
        </w:rPr>
      </w:pPr>
      <w:r w:rsidDel="00000000" w:rsidR="00000000" w:rsidRPr="00000000">
        <w:rPr>
          <w:rtl w:val="0"/>
        </w:rPr>
      </w:r>
    </w:p>
    <w:p w:rsidR="00000000" w:rsidDel="00000000" w:rsidP="00000000" w:rsidRDefault="00000000" w:rsidRPr="00000000" w14:paraId="00000305">
      <w:pPr>
        <w:rPr>
          <w:b w:val="1"/>
          <w:bCs w:val="1"/>
        </w:rPr>
      </w:pPr>
      <w:r w:rsidDel="00000000" w:rsidR="00000000" w:rsidRPr="00000000">
        <w:rPr>
          <w:rtl w:val="0"/>
        </w:rPr>
      </w:r>
    </w:p>
    <w:p w:rsidR="00000000" w:rsidDel="00000000" w:rsidP="00000000" w:rsidRDefault="00000000" w:rsidRPr="00000000" w14:paraId="00000306">
      <w:pPr>
        <w:rPr>
          <w:b w:val="1"/>
          <w:bCs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lowest, 2 low, 3 fair, 4 high, 5 highest.</w:t>
      </w:r>
    </w:p>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2B2C78"/>
    <w:rPr>
      <w:color w:val="0000ff"/>
      <w:u w:val="single"/>
    </w:rPr>
  </w:style>
  <w:style w:type="paragraph" w:styleId="ListParagraph">
    <w:name w:val="List Paragraph"/>
    <w:basedOn w:val="Normal"/>
    <w:uiPriority w:val="34"/>
    <w:qFormat w:val="1"/>
    <w:rsid w:val="002B2C78"/>
    <w:pPr>
      <w:ind w:left="720"/>
      <w:contextualSpacing w:val="1"/>
    </w:pPr>
  </w:style>
  <w:style w:type="paragraph" w:styleId="Default" w:customStyle="1">
    <w:name w:val="Default"/>
    <w:rsid w:val="006465F3"/>
    <w:pPr>
      <w:autoSpaceDE w:val="0"/>
      <w:autoSpaceDN w:val="0"/>
      <w:adjustRightInd w:val="0"/>
      <w:spacing w:line="240" w:lineRule="auto"/>
    </w:pPr>
    <w:rPr>
      <w:rFonts w:ascii="Times New Roman" w:cs="Times New Roman" w:hAnsi="Times New Roman" w:eastAsiaTheme="minorHAnsi"/>
      <w:color w:val="000000"/>
      <w:sz w:val="24"/>
      <w:szCs w:val="24"/>
      <w:lang w:eastAsia="en-US"/>
    </w:rPr>
  </w:style>
  <w:style w:type="paragraph" w:styleId="NormalWeb">
    <w:name w:val="Normal (Web)"/>
    <w:basedOn w:val="Normal"/>
    <w:rsid w:val="006D3496"/>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paragraph" w:styleId="FootnoteText">
    <w:name w:val="footnote text"/>
    <w:basedOn w:val="Normal"/>
    <w:link w:val="FootnoteTextChar"/>
    <w:semiHidden w:val="1"/>
    <w:rsid w:val="0029162F"/>
    <w:pPr>
      <w:spacing w:line="240" w:lineRule="auto"/>
    </w:pPr>
    <w:rPr>
      <w:rFonts w:ascii="Times New Roman" w:cs="Times New Roman" w:eastAsia="Times New Roman" w:hAnsi="Times New Roman"/>
      <w:sz w:val="20"/>
      <w:szCs w:val="20"/>
      <w:lang w:eastAsia="tr-TR" w:val="x-none"/>
    </w:rPr>
  </w:style>
  <w:style w:type="character" w:styleId="FootnoteTextChar" w:customStyle="1">
    <w:name w:val="Footnote Text Char"/>
    <w:basedOn w:val="DefaultParagraphFont"/>
    <w:link w:val="FootnoteText"/>
    <w:semiHidden w:val="1"/>
    <w:rsid w:val="0029162F"/>
    <w:rPr>
      <w:rFonts w:ascii="Times New Roman" w:cs="Times New Roman" w:eastAsia="Times New Roman" w:hAnsi="Times New Roman"/>
      <w:sz w:val="20"/>
      <w:szCs w:val="20"/>
      <w:lang w:eastAsia="tr-TR" w:val="x-none"/>
    </w:rPr>
  </w:style>
  <w:style w:type="character" w:styleId="FootnoteReference">
    <w:name w:val="footnote reference"/>
    <w:semiHidden w:val="1"/>
    <w:rsid w:val="0029162F"/>
    <w:rPr>
      <w:rFonts w:ascii="Times New Roman" w:cs="Times New Roman" w:hAnsi="Times New Roman"/>
      <w:vertAlign w:val="superscript"/>
    </w:rPr>
  </w:style>
  <w:style w:type="table" w:styleId="TableGrid">
    <w:name w:val="Table Grid"/>
    <w:basedOn w:val="TableNormal"/>
    <w:uiPriority w:val="39"/>
    <w:rsid w:val="0029162F"/>
    <w:pPr>
      <w:spacing w:line="240" w:lineRule="auto"/>
    </w:pPr>
    <w:rPr>
      <w:lang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Yerimi-1Char" w:customStyle="1">
    <w:name w:val="Yer imi-1 Char"/>
    <w:uiPriority w:val="99"/>
    <w:rsid w:val="00303092"/>
    <w:rPr>
      <w:rFonts w:ascii="Arial" w:cs="Arial" w:hAnsi="Arial"/>
      <w:b w:val="1"/>
      <w:bCs w:val="1"/>
      <w:sz w:val="24"/>
      <w:szCs w:val="24"/>
      <w:lang w:bidi="ar-SA" w:eastAsia="tr-TR" w:val="en-US"/>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gursu@yahoo.comt" TargetMode="External"/><Relationship Id="rId10" Type="http://schemas.openxmlformats.org/officeDocument/2006/relationships/hyperlink" Target="mailto:suat.kucukgoncu@maltepe.edu.tr" TargetMode="External"/><Relationship Id="rId13" Type="http://schemas.openxmlformats.org/officeDocument/2006/relationships/hyperlink" Target="mailto:hidayetece.celik@maltepe.edu.tr" TargetMode="External"/><Relationship Id="rId12" Type="http://schemas.openxmlformats.org/officeDocument/2006/relationships/hyperlink" Target="mailto:agursu@yahoo.com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gursu@yahoo.comt" TargetMode="External"/><Relationship Id="rId15" Type="http://schemas.openxmlformats.org/officeDocument/2006/relationships/hyperlink" Target="mailto:gonca.dokuz@maltepe.edu.tr" TargetMode="External"/><Relationship Id="rId14" Type="http://schemas.openxmlformats.org/officeDocument/2006/relationships/hyperlink" Target="mailto:bugra.cetin@maltepe.edu.tr" TargetMode="External"/><Relationship Id="rId17" Type="http://schemas.openxmlformats.org/officeDocument/2006/relationships/hyperlink" Target="mailto:burcukok.kendirlioglu@maltepe.edu.tr" TargetMode="External"/><Relationship Id="rId16" Type="http://schemas.openxmlformats.org/officeDocument/2006/relationships/hyperlink" Target="mailto:alevhan.inanunlu@maltepe.edu.tr"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hyperlink" Target="mailto:ece.tunc@maltepe.edu.tr" TargetMode="External"/><Relationship Id="rId7" Type="http://schemas.openxmlformats.org/officeDocument/2006/relationships/customXml" Target="../customXML/item1.xml"/><Relationship Id="rId8" Type="http://schemas.openxmlformats.org/officeDocument/2006/relationships/hyperlink" Target="mailto:suat.kucukgoncu@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Z55OKb0qKUNrzJP77k1wTGRW1A==">CgMxLjA4AHIhMW9BTEY4NUFYcnBtd3dFT29jQWtMbTFsWDI1MHU3WXJQ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2025-06-25T15:30:00Z</dcterms:created>
  <dc:creator>Aslı KARADENİZ</dc:creator>
</cp:coreProperties>
</file>